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073"/>
      </w:tblGrid>
      <w:tr w:rsidR="0068284C" w:rsidRPr="00CC2686" w:rsidTr="00CC2686">
        <w:trPr>
          <w:jc w:val="right"/>
        </w:trPr>
        <w:tc>
          <w:tcPr>
            <w:tcW w:w="3073" w:type="dxa"/>
          </w:tcPr>
          <w:p w:rsidR="0068284C" w:rsidRPr="00CC2686" w:rsidRDefault="0068284C" w:rsidP="00CC2686">
            <w:pPr>
              <w:pStyle w:val="17PRIL-1st"/>
              <w:spacing w:line="360" w:lineRule="auto"/>
              <w:ind w:left="0" w:right="0" w:firstLine="51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CC2686">
              <w:rPr>
                <w:rFonts w:ascii="Times New Roman" w:hAnsi="Times New Roman" w:cs="Times New Roman"/>
                <w:sz w:val="22"/>
                <w:szCs w:val="22"/>
              </w:rPr>
              <w:t>УТВЕРЖДАЮ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68284C" w:rsidRPr="00CC2686" w:rsidTr="00CC2686">
        <w:trPr>
          <w:jc w:val="right"/>
        </w:trPr>
        <w:tc>
          <w:tcPr>
            <w:tcW w:w="3073" w:type="dxa"/>
          </w:tcPr>
          <w:p w:rsidR="0068284C" w:rsidRPr="00CC2686" w:rsidRDefault="0068284C" w:rsidP="00CC2686">
            <w:pPr>
              <w:pStyle w:val="17PRIL-1st"/>
              <w:spacing w:line="360" w:lineRule="auto"/>
              <w:ind w:left="0" w:righ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C2686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Института</w:t>
            </w:r>
          </w:p>
        </w:tc>
      </w:tr>
      <w:tr w:rsidR="0068284C" w:rsidRPr="00CC2686" w:rsidTr="00CC2686">
        <w:trPr>
          <w:jc w:val="right"/>
        </w:trPr>
        <w:tc>
          <w:tcPr>
            <w:tcW w:w="3073" w:type="dxa"/>
          </w:tcPr>
          <w:p w:rsidR="0068284C" w:rsidRDefault="0068284C" w:rsidP="00CC2686">
            <w:pPr>
              <w:pStyle w:val="17PRIL-1st"/>
              <w:spacing w:line="360" w:lineRule="auto"/>
              <w:ind w:left="0" w:righ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</w:t>
            </w:r>
            <w:r w:rsidR="00254856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54856">
              <w:rPr>
                <w:rFonts w:ascii="Times New Roman" w:hAnsi="Times New Roman" w:cs="Times New Roman"/>
                <w:sz w:val="22"/>
                <w:szCs w:val="22"/>
              </w:rPr>
              <w:t>Швейкин</w:t>
            </w:r>
          </w:p>
        </w:tc>
      </w:tr>
      <w:tr w:rsidR="0068284C" w:rsidRPr="00CC2686" w:rsidTr="00CC2686">
        <w:trPr>
          <w:jc w:val="right"/>
        </w:trPr>
        <w:tc>
          <w:tcPr>
            <w:tcW w:w="3073" w:type="dxa"/>
            <w:tcBorders>
              <w:bottom w:val="single" w:sz="4" w:space="0" w:color="auto"/>
            </w:tcBorders>
          </w:tcPr>
          <w:p w:rsidR="0068284C" w:rsidRPr="00CC2686" w:rsidRDefault="0068284C" w:rsidP="00CC2686">
            <w:pPr>
              <w:pStyle w:val="17PRIL-1st"/>
              <w:spacing w:line="360" w:lineRule="auto"/>
              <w:ind w:left="0" w:righ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84C" w:rsidRPr="00CC2686" w:rsidTr="00CC2686">
        <w:trPr>
          <w:jc w:val="right"/>
        </w:trPr>
        <w:tc>
          <w:tcPr>
            <w:tcW w:w="3073" w:type="dxa"/>
            <w:tcBorders>
              <w:bottom w:val="single" w:sz="4" w:space="0" w:color="auto"/>
            </w:tcBorders>
          </w:tcPr>
          <w:p w:rsidR="0068284C" w:rsidRPr="00CC2686" w:rsidRDefault="0068284C" w:rsidP="00CC2686">
            <w:pPr>
              <w:pStyle w:val="17PRIL-1st"/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E46A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EE46A5">
              <w:rPr>
                <w:rFonts w:ascii="Times New Roman" w:hAnsi="Times New Roman" w:cs="Times New Roman"/>
                <w:sz w:val="22"/>
                <w:szCs w:val="22"/>
              </w:rPr>
              <w:t>янва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ря </w:t>
            </w:r>
            <w:r w:rsidRPr="00CC268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E46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C268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:rsidR="0068284C" w:rsidRDefault="0068284C" w:rsidP="00922411">
      <w:pPr>
        <w:pStyle w:val="17PRIL-1st"/>
        <w:spacing w:line="360" w:lineRule="auto"/>
        <w:ind w:left="0" w:right="0" w:firstLine="510"/>
        <w:jc w:val="right"/>
        <w:rPr>
          <w:rFonts w:ascii="Times New Roman" w:hAnsi="Times New Roman" w:cs="Times New Roman"/>
          <w:sz w:val="22"/>
          <w:szCs w:val="22"/>
        </w:rPr>
      </w:pPr>
      <w:r w:rsidRPr="009464FE">
        <w:rPr>
          <w:rFonts w:ascii="Times New Roman" w:hAnsi="Times New Roman" w:cs="Times New Roman"/>
          <w:sz w:val="22"/>
          <w:szCs w:val="22"/>
        </w:rPr>
        <w:tab/>
      </w:r>
    </w:p>
    <w:p w:rsidR="0068284C" w:rsidRDefault="0068284C" w:rsidP="006A0CE9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B97447">
        <w:rPr>
          <w:rFonts w:ascii="Times New Roman" w:hAnsi="Times New Roman" w:cs="Times New Roman"/>
          <w:b/>
          <w:spacing w:val="0"/>
          <w:sz w:val="28"/>
          <w:szCs w:val="28"/>
        </w:rPr>
        <w:t>ПЛАН МЕРОПРИЯТИЙ</w:t>
      </w:r>
      <w:r w:rsidRPr="00B97447">
        <w:rPr>
          <w:rFonts w:ascii="Times New Roman" w:hAnsi="Times New Roman" w:cs="Times New Roman"/>
          <w:b/>
          <w:spacing w:val="0"/>
          <w:sz w:val="28"/>
          <w:szCs w:val="28"/>
        </w:rPr>
        <w:br/>
        <w:t xml:space="preserve">по реализации процедур, направленных на достижение целей </w:t>
      </w:r>
    </w:p>
    <w:p w:rsidR="0068284C" w:rsidRPr="00B97447" w:rsidRDefault="0068284C" w:rsidP="006A0CE9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B97447">
        <w:rPr>
          <w:rFonts w:ascii="Times New Roman" w:hAnsi="Times New Roman" w:cs="Times New Roman"/>
          <w:b/>
          <w:spacing w:val="0"/>
          <w:sz w:val="28"/>
          <w:szCs w:val="28"/>
        </w:rPr>
        <w:t>в области охраны труда на 202</w:t>
      </w:r>
      <w:r w:rsidR="00EE46A5">
        <w:rPr>
          <w:rFonts w:ascii="Times New Roman" w:hAnsi="Times New Roman" w:cs="Times New Roman"/>
          <w:b/>
          <w:spacing w:val="0"/>
          <w:sz w:val="28"/>
          <w:szCs w:val="28"/>
        </w:rPr>
        <w:t>4</w:t>
      </w:r>
      <w:r w:rsidRPr="00B97447">
        <w:rPr>
          <w:rFonts w:ascii="Times New Roman" w:hAnsi="Times New Roman" w:cs="Times New Roman"/>
          <w:b/>
          <w:spacing w:val="0"/>
          <w:sz w:val="28"/>
          <w:szCs w:val="28"/>
        </w:rPr>
        <w:t xml:space="preserve"> г.</w:t>
      </w:r>
    </w:p>
    <w:p w:rsidR="0068284C" w:rsidRPr="009464FE" w:rsidRDefault="0068284C" w:rsidP="006A0CE9">
      <w:pPr>
        <w:pStyle w:val="17PRIL-header-2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sz w:val="22"/>
          <w:szCs w:val="22"/>
        </w:rPr>
      </w:pPr>
    </w:p>
    <w:p w:rsidR="0068284C" w:rsidRPr="00B97447" w:rsidRDefault="0068284C" w:rsidP="006A0CE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</w:rPr>
      </w:pPr>
      <w:r w:rsidRPr="00B97447">
        <w:rPr>
          <w:rFonts w:ascii="Times New Roman" w:hAnsi="Times New Roman" w:cs="Times New Roman"/>
          <w:b/>
        </w:rPr>
        <w:t xml:space="preserve">Часть 1. Результаты анализа условий и охраны труда </w:t>
      </w:r>
    </w:p>
    <w:p w:rsidR="0068284C" w:rsidRPr="00B97447" w:rsidRDefault="0068284C" w:rsidP="006A0CE9">
      <w:pPr>
        <w:pStyle w:val="17PRIL-header-2"/>
        <w:spacing w:before="0" w:after="0" w:line="240" w:lineRule="auto"/>
        <w:ind w:left="0" w:right="0"/>
        <w:jc w:val="left"/>
        <w:rPr>
          <w:rFonts w:ascii="Times New Roman" w:hAnsi="Times New Roman" w:cs="Times New Roman"/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  <w:gridCol w:w="5812"/>
      </w:tblGrid>
      <w:tr w:rsidR="0068284C" w:rsidRPr="00CC2686" w:rsidTr="00CC2686">
        <w:trPr>
          <w:trHeight w:val="60"/>
        </w:trPr>
        <w:tc>
          <w:tcPr>
            <w:tcW w:w="3828" w:type="dxa"/>
            <w:vAlign w:val="center"/>
          </w:tcPr>
          <w:p w:rsidR="0068284C" w:rsidRPr="00CC2686" w:rsidRDefault="0068284C" w:rsidP="00CC2686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Подразделение</w:t>
            </w:r>
          </w:p>
        </w:tc>
        <w:tc>
          <w:tcPr>
            <w:tcW w:w="5811" w:type="dxa"/>
            <w:vAlign w:val="center"/>
          </w:tcPr>
          <w:p w:rsidR="0068284C" w:rsidRPr="00CC2686" w:rsidRDefault="0068284C" w:rsidP="00CC2686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Установленное изменение или нарушение</w:t>
            </w:r>
          </w:p>
        </w:tc>
        <w:tc>
          <w:tcPr>
            <w:tcW w:w="5812" w:type="dxa"/>
            <w:vAlign w:val="center"/>
          </w:tcPr>
          <w:p w:rsidR="0068284C" w:rsidRPr="00CC2686" w:rsidRDefault="0068284C" w:rsidP="00CC2686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Корректирующие действия</w:t>
            </w:r>
          </w:p>
        </w:tc>
      </w:tr>
      <w:tr w:rsidR="0068284C" w:rsidRPr="00CC2686" w:rsidTr="00CC2686">
        <w:trPr>
          <w:trHeight w:val="60"/>
        </w:trPr>
        <w:tc>
          <w:tcPr>
            <w:tcW w:w="3828" w:type="dxa"/>
          </w:tcPr>
          <w:p w:rsidR="0068284C" w:rsidRPr="00CC2686" w:rsidRDefault="0068284C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1" w:type="dxa"/>
          </w:tcPr>
          <w:p w:rsidR="0068284C" w:rsidRPr="00CC2686" w:rsidRDefault="0068284C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</w:tcPr>
          <w:p w:rsidR="0068284C" w:rsidRPr="00CC2686" w:rsidRDefault="0068284C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8284C" w:rsidRDefault="0068284C" w:rsidP="006A0CE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</w:rPr>
      </w:pPr>
    </w:p>
    <w:p w:rsidR="0068284C" w:rsidRPr="00B97447" w:rsidRDefault="0068284C" w:rsidP="006A0CE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</w:rPr>
      </w:pPr>
      <w:r w:rsidRPr="00B97447">
        <w:rPr>
          <w:rFonts w:ascii="Times New Roman" w:hAnsi="Times New Roman" w:cs="Times New Roman"/>
          <w:b/>
        </w:rPr>
        <w:t>Часть 2. Мероприятия по охране труда</w:t>
      </w:r>
    </w:p>
    <w:p w:rsidR="0068284C" w:rsidRPr="009464FE" w:rsidRDefault="0068284C" w:rsidP="006A0CE9">
      <w:pPr>
        <w:pStyle w:val="17PRIL-header-2"/>
        <w:spacing w:before="0" w:after="0" w:line="240" w:lineRule="auto"/>
        <w:ind w:left="0" w:right="0"/>
        <w:jc w:val="lef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3685"/>
        <w:gridCol w:w="2410"/>
        <w:gridCol w:w="3118"/>
        <w:gridCol w:w="2410"/>
      </w:tblGrid>
      <w:tr w:rsidR="0068284C" w:rsidRPr="00CC2686" w:rsidTr="00443BED">
        <w:trPr>
          <w:trHeight w:val="60"/>
        </w:trPr>
        <w:tc>
          <w:tcPr>
            <w:tcW w:w="567" w:type="dxa"/>
          </w:tcPr>
          <w:p w:rsidR="0068284C" w:rsidRPr="00CC2686" w:rsidRDefault="0068284C" w:rsidP="00CC2686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68284C" w:rsidRPr="00CC2686" w:rsidRDefault="0068284C" w:rsidP="00CC2686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685" w:type="dxa"/>
          </w:tcPr>
          <w:p w:rsidR="0068284C" w:rsidRPr="00CC2686" w:rsidRDefault="0068284C" w:rsidP="00CC2686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Ожидаемый результат</w:t>
            </w:r>
          </w:p>
        </w:tc>
        <w:tc>
          <w:tcPr>
            <w:tcW w:w="2410" w:type="dxa"/>
          </w:tcPr>
          <w:p w:rsidR="0068284C" w:rsidRPr="00CC2686" w:rsidRDefault="0068284C" w:rsidP="00CC2686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реализации</w:t>
            </w:r>
          </w:p>
        </w:tc>
        <w:tc>
          <w:tcPr>
            <w:tcW w:w="3118" w:type="dxa"/>
          </w:tcPr>
          <w:p w:rsidR="0068284C" w:rsidRPr="00CC2686" w:rsidRDefault="0068284C" w:rsidP="00CC2686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Ответственное лицо </w:t>
            </w:r>
          </w:p>
        </w:tc>
        <w:tc>
          <w:tcPr>
            <w:tcW w:w="2410" w:type="dxa"/>
          </w:tcPr>
          <w:p w:rsidR="0068284C" w:rsidRPr="00CC2686" w:rsidRDefault="0068284C" w:rsidP="00CC2686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Источник финансирования</w:t>
            </w:r>
          </w:p>
        </w:tc>
      </w:tr>
      <w:tr w:rsidR="0068284C" w:rsidRPr="00CC2686" w:rsidTr="00443BED">
        <w:trPr>
          <w:trHeight w:val="60"/>
        </w:trPr>
        <w:tc>
          <w:tcPr>
            <w:tcW w:w="567" w:type="dxa"/>
          </w:tcPr>
          <w:p w:rsidR="0068284C" w:rsidRPr="00CC2686" w:rsidRDefault="0068284C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</w:tcPr>
          <w:p w:rsidR="0068284C" w:rsidRPr="00E63A4E" w:rsidRDefault="0068284C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и проведение производственного контроля </w:t>
            </w:r>
            <w:r w:rsidR="006A53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(три лаборатории)</w:t>
            </w:r>
          </w:p>
        </w:tc>
        <w:tc>
          <w:tcPr>
            <w:tcW w:w="3685" w:type="dxa"/>
          </w:tcPr>
          <w:p w:rsidR="0068284C" w:rsidRPr="006A5384" w:rsidRDefault="0068284C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безопасного уровня воздействия производственных факторов на здоровье работников. </w:t>
            </w:r>
            <w:r w:rsidRPr="006A53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Своевременное выявление нарушений. </w:t>
            </w:r>
          </w:p>
        </w:tc>
        <w:tc>
          <w:tcPr>
            <w:tcW w:w="2410" w:type="dxa"/>
          </w:tcPr>
          <w:p w:rsidR="0068284C" w:rsidRPr="00CC2686" w:rsidRDefault="006A5384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68284C" w:rsidRPr="00CC2686" w:rsidRDefault="006A5384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ОТ Неустроева Н.Г.</w:t>
            </w:r>
          </w:p>
        </w:tc>
        <w:tc>
          <w:tcPr>
            <w:tcW w:w="2410" w:type="dxa"/>
          </w:tcPr>
          <w:p w:rsidR="0068284C" w:rsidRPr="006A5384" w:rsidRDefault="006A5384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</w:t>
            </w:r>
          </w:p>
        </w:tc>
      </w:tr>
      <w:tr w:rsidR="006A5384" w:rsidRPr="00CC2686" w:rsidTr="00443BED">
        <w:trPr>
          <w:trHeight w:val="60"/>
        </w:trPr>
        <w:tc>
          <w:tcPr>
            <w:tcW w:w="567" w:type="dxa"/>
          </w:tcPr>
          <w:p w:rsidR="006A5384" w:rsidRPr="00CC2686" w:rsidRDefault="006A5384" w:rsidP="006A538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</w:tcPr>
          <w:p w:rsidR="006A5384" w:rsidRPr="00E63A4E" w:rsidRDefault="006A5384" w:rsidP="006A538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обучения, инструктажей и проверки знаний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(по электробезопасности, по эксплуатации баллонов под давлением)</w:t>
            </w:r>
          </w:p>
        </w:tc>
        <w:tc>
          <w:tcPr>
            <w:tcW w:w="3685" w:type="dxa"/>
          </w:tcPr>
          <w:p w:rsidR="006A5384" w:rsidRPr="00E63A4E" w:rsidRDefault="006A5384" w:rsidP="006A538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Исключение нарушений требований безопасности и опасного поведения работников, снижение травматизма</w:t>
            </w:r>
          </w:p>
        </w:tc>
        <w:tc>
          <w:tcPr>
            <w:tcW w:w="2410" w:type="dxa"/>
          </w:tcPr>
          <w:p w:rsidR="006A5384" w:rsidRPr="00CC2686" w:rsidRDefault="006A5384" w:rsidP="006A538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квартал 202</w:t>
            </w:r>
            <w:r w:rsidR="00EE46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6A5384" w:rsidRPr="00CC2686" w:rsidRDefault="006A5384" w:rsidP="006A538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Липкин А.А.; Вдовин А.С.</w:t>
            </w:r>
          </w:p>
        </w:tc>
        <w:tc>
          <w:tcPr>
            <w:tcW w:w="2410" w:type="dxa"/>
          </w:tcPr>
          <w:p w:rsidR="006A5384" w:rsidRPr="00E63A4E" w:rsidRDefault="006A5384" w:rsidP="006A538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—</w:t>
            </w:r>
          </w:p>
        </w:tc>
      </w:tr>
      <w:tr w:rsidR="0068284C" w:rsidRPr="00CC2686" w:rsidTr="00443BED">
        <w:trPr>
          <w:trHeight w:val="60"/>
        </w:trPr>
        <w:tc>
          <w:tcPr>
            <w:tcW w:w="567" w:type="dxa"/>
          </w:tcPr>
          <w:p w:rsidR="0068284C" w:rsidRPr="006A5384" w:rsidRDefault="006A5384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8284C" w:rsidRPr="006A5384" w:rsidRDefault="0068284C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Проведение</w:t>
            </w:r>
            <w:proofErr w:type="spellEnd"/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спецоценки</w:t>
            </w:r>
            <w:proofErr w:type="spellEnd"/>
            <w:r w:rsidR="006A53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(одна лаборатория)</w:t>
            </w:r>
          </w:p>
        </w:tc>
        <w:tc>
          <w:tcPr>
            <w:tcW w:w="3685" w:type="dxa"/>
          </w:tcPr>
          <w:p w:rsidR="0068284C" w:rsidRPr="00E63A4E" w:rsidRDefault="0068284C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Выявление и определение уровня вредных и опасных производственных факторов на рабочих местах, присвоение класса условий труда каждому </w:t>
            </w:r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рабочему месту. </w:t>
            </w:r>
          </w:p>
        </w:tc>
        <w:tc>
          <w:tcPr>
            <w:tcW w:w="2410" w:type="dxa"/>
          </w:tcPr>
          <w:p w:rsidR="0068284C" w:rsidRPr="00CC2686" w:rsidRDefault="006A5384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 квартал 202</w:t>
            </w:r>
            <w:r w:rsidR="00EE46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68284C" w:rsidRPr="00CC2686" w:rsidRDefault="006A5384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ОТ Неустроева Н.Г.;                      руководитель подразделения</w:t>
            </w:r>
          </w:p>
        </w:tc>
        <w:tc>
          <w:tcPr>
            <w:tcW w:w="2410" w:type="dxa"/>
          </w:tcPr>
          <w:p w:rsidR="0068284C" w:rsidRPr="00E63A4E" w:rsidRDefault="006A5384" w:rsidP="006A5384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—</w:t>
            </w:r>
          </w:p>
        </w:tc>
      </w:tr>
      <w:tr w:rsidR="00CE266B" w:rsidRPr="00CC2686" w:rsidTr="00443BED">
        <w:trPr>
          <w:trHeight w:val="60"/>
        </w:trPr>
        <w:tc>
          <w:tcPr>
            <w:tcW w:w="567" w:type="dxa"/>
          </w:tcPr>
          <w:p w:rsidR="00CE266B" w:rsidRPr="006A5384" w:rsidRDefault="00CE266B" w:rsidP="00CE266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CE266B" w:rsidRPr="006A5384" w:rsidRDefault="00CE266B" w:rsidP="00CE266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53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оценки профессиональных рисков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(одна лаборатория)</w:t>
            </w:r>
          </w:p>
        </w:tc>
        <w:tc>
          <w:tcPr>
            <w:tcW w:w="3685" w:type="dxa"/>
          </w:tcPr>
          <w:p w:rsidR="00CE266B" w:rsidRPr="00E63A4E" w:rsidRDefault="00CE266B" w:rsidP="00CE266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Снижение уровня травматизма, обеспечение безопасных условий труда для работников организации</w:t>
            </w:r>
          </w:p>
        </w:tc>
        <w:tc>
          <w:tcPr>
            <w:tcW w:w="2410" w:type="dxa"/>
          </w:tcPr>
          <w:p w:rsidR="00CE266B" w:rsidRPr="00CC2686" w:rsidRDefault="00CE266B" w:rsidP="00CE266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266B" w:rsidRPr="00CC2686" w:rsidRDefault="00CE266B" w:rsidP="00CE266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ОТ Неустроева Н.Г.;                      руководитель подразделения</w:t>
            </w:r>
          </w:p>
        </w:tc>
        <w:tc>
          <w:tcPr>
            <w:tcW w:w="2410" w:type="dxa"/>
          </w:tcPr>
          <w:p w:rsidR="00CE266B" w:rsidRPr="00E63A4E" w:rsidRDefault="00CE266B" w:rsidP="00CE266B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—</w:t>
            </w:r>
          </w:p>
        </w:tc>
      </w:tr>
      <w:tr w:rsidR="00E45102" w:rsidRPr="00CC2686" w:rsidTr="00443BED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2" w:rsidRPr="00CC2686" w:rsidRDefault="00E45102" w:rsidP="00972771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2" w:rsidRPr="00E63A4E" w:rsidRDefault="00E45102" w:rsidP="00972771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Обучение лиц, ответственных за эксплуатацию опасных производственных объектов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(по радиационной безопасности, при эксплуатации сосудов под давлением</w:t>
            </w:r>
            <w:r w:rsidR="00EE46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работы на высоте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2" w:rsidRPr="00E63A4E" w:rsidRDefault="00E45102" w:rsidP="00972771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Исключение ошибок при организации работ повышенной опасности, снижение травматизма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2" w:rsidRPr="00CC2686" w:rsidRDefault="00E45102" w:rsidP="00972771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2" w:rsidRPr="00CC2686" w:rsidRDefault="00E45102" w:rsidP="00972771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2" w:rsidRPr="00E45102" w:rsidRDefault="00E45102" w:rsidP="00E45102">
            <w:pPr>
              <w:pStyle w:val="12TABL-txt"/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8284C" w:rsidRPr="00CC2686" w:rsidTr="00443BED">
        <w:trPr>
          <w:trHeight w:val="60"/>
        </w:trPr>
        <w:tc>
          <w:tcPr>
            <w:tcW w:w="567" w:type="dxa"/>
          </w:tcPr>
          <w:p w:rsidR="0068284C" w:rsidRPr="00CE266B" w:rsidRDefault="00E45102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68284C" w:rsidRPr="00E63A4E" w:rsidRDefault="0068284C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обязательных предварительных и периодических медосмотров</w:t>
            </w:r>
          </w:p>
        </w:tc>
        <w:tc>
          <w:tcPr>
            <w:tcW w:w="3685" w:type="dxa"/>
          </w:tcPr>
          <w:p w:rsidR="0068284C" w:rsidRPr="00E63A4E" w:rsidRDefault="0068284C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наблюдения за состоянием здоровья работников, своевременное выявление заболеваний</w:t>
            </w:r>
          </w:p>
        </w:tc>
        <w:tc>
          <w:tcPr>
            <w:tcW w:w="2410" w:type="dxa"/>
          </w:tcPr>
          <w:p w:rsidR="0068284C" w:rsidRPr="00CC2686" w:rsidRDefault="0068284C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284C" w:rsidRPr="00CC2686" w:rsidRDefault="0068284C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84C" w:rsidRPr="00E63A4E" w:rsidRDefault="00CE266B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</w:t>
            </w:r>
          </w:p>
        </w:tc>
      </w:tr>
      <w:tr w:rsidR="0068284C" w:rsidRPr="00CC2686" w:rsidTr="00443BED">
        <w:trPr>
          <w:trHeight w:val="60"/>
        </w:trPr>
        <w:tc>
          <w:tcPr>
            <w:tcW w:w="567" w:type="dxa"/>
          </w:tcPr>
          <w:p w:rsidR="0068284C" w:rsidRPr="00CE266B" w:rsidRDefault="00E45102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68284C" w:rsidRPr="00E63A4E" w:rsidRDefault="0068284C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работников средствами индивидуальной защиты, смывающими и обезвреживающими средствами </w:t>
            </w:r>
          </w:p>
        </w:tc>
        <w:tc>
          <w:tcPr>
            <w:tcW w:w="3685" w:type="dxa"/>
          </w:tcPr>
          <w:p w:rsidR="0068284C" w:rsidRPr="00CC2686" w:rsidRDefault="0068284C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Защита работников от влияния вредных и опасных производственных факторов. </w:t>
            </w:r>
            <w:proofErr w:type="spellStart"/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Сохранение</w:t>
            </w:r>
            <w:proofErr w:type="spellEnd"/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жизни</w:t>
            </w:r>
            <w:proofErr w:type="spellEnd"/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работников</w:t>
            </w:r>
            <w:proofErr w:type="spellEnd"/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аварийных</w:t>
            </w:r>
            <w:proofErr w:type="spellEnd"/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ситуациях</w:t>
            </w:r>
            <w:proofErr w:type="spellEnd"/>
            <w:r w:rsidRPr="00CC268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68284C" w:rsidRPr="00CC2686" w:rsidRDefault="006A5384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68284C" w:rsidRPr="00CC2686" w:rsidRDefault="006A5384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Руководители подразделений; комендант</w:t>
            </w:r>
          </w:p>
        </w:tc>
        <w:tc>
          <w:tcPr>
            <w:tcW w:w="2410" w:type="dxa"/>
          </w:tcPr>
          <w:p w:rsidR="0068284C" w:rsidRPr="00CC2686" w:rsidRDefault="00CE266B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</w:t>
            </w:r>
          </w:p>
        </w:tc>
      </w:tr>
      <w:tr w:rsidR="0068284C" w:rsidRPr="00CC2686" w:rsidTr="00443BED">
        <w:trPr>
          <w:trHeight w:val="60"/>
        </w:trPr>
        <w:tc>
          <w:tcPr>
            <w:tcW w:w="567" w:type="dxa"/>
          </w:tcPr>
          <w:p w:rsidR="0068284C" w:rsidRPr="00CE266B" w:rsidRDefault="00E45102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68284C" w:rsidRPr="00E63A4E" w:rsidRDefault="00EE46A5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Обучение по </w:t>
            </w:r>
            <w:r w:rsidR="0068284C"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  <w:r w:rsidR="0068284C"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первой помощи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пострадавшему на производстве</w:t>
            </w:r>
          </w:p>
        </w:tc>
        <w:tc>
          <w:tcPr>
            <w:tcW w:w="3685" w:type="dxa"/>
          </w:tcPr>
          <w:p w:rsidR="0068284C" w:rsidRPr="00E63A4E" w:rsidRDefault="0068284C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первой помощи пострадавшим на производстве работникам.</w:t>
            </w:r>
          </w:p>
        </w:tc>
        <w:tc>
          <w:tcPr>
            <w:tcW w:w="2410" w:type="dxa"/>
          </w:tcPr>
          <w:p w:rsidR="0068284C" w:rsidRPr="00CC2686" w:rsidRDefault="0068284C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284C" w:rsidRPr="00CC2686" w:rsidRDefault="00CE266B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Специалист по ОТ Неустроева Н.Г.                     </w:t>
            </w:r>
          </w:p>
        </w:tc>
        <w:tc>
          <w:tcPr>
            <w:tcW w:w="2410" w:type="dxa"/>
          </w:tcPr>
          <w:p w:rsidR="0068284C" w:rsidRPr="00E63A4E" w:rsidRDefault="00CE266B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</w:t>
            </w:r>
          </w:p>
        </w:tc>
      </w:tr>
      <w:tr w:rsidR="00CE266B" w:rsidRPr="00CC2686" w:rsidTr="00443BED">
        <w:trPr>
          <w:trHeight w:val="60"/>
        </w:trPr>
        <w:tc>
          <w:tcPr>
            <w:tcW w:w="567" w:type="dxa"/>
          </w:tcPr>
          <w:p w:rsidR="00CE266B" w:rsidRPr="00CE266B" w:rsidRDefault="00E45102" w:rsidP="00CE266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CE266B" w:rsidRPr="00E63A4E" w:rsidRDefault="00CE266B" w:rsidP="00CE266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Нанесение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</w:t>
            </w:r>
          </w:p>
        </w:tc>
        <w:tc>
          <w:tcPr>
            <w:tcW w:w="3685" w:type="dxa"/>
          </w:tcPr>
          <w:p w:rsidR="00CE266B" w:rsidRPr="00E63A4E" w:rsidRDefault="00CE266B" w:rsidP="00CE266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Снижение травматизма и уровня профессионального риска</w:t>
            </w:r>
          </w:p>
        </w:tc>
        <w:tc>
          <w:tcPr>
            <w:tcW w:w="2410" w:type="dxa"/>
          </w:tcPr>
          <w:p w:rsidR="00CE266B" w:rsidRPr="00CC2686" w:rsidRDefault="00CE266B" w:rsidP="00CE266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Проверка</w:t>
            </w:r>
          </w:p>
        </w:tc>
        <w:tc>
          <w:tcPr>
            <w:tcW w:w="3118" w:type="dxa"/>
          </w:tcPr>
          <w:p w:rsidR="00CE266B" w:rsidRPr="00CC2686" w:rsidRDefault="00CE266B" w:rsidP="00CE266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ОТ Неустроева Н.Г.;                      руководитель подразделения</w:t>
            </w:r>
          </w:p>
        </w:tc>
        <w:tc>
          <w:tcPr>
            <w:tcW w:w="2410" w:type="dxa"/>
          </w:tcPr>
          <w:p w:rsidR="00CE266B" w:rsidRPr="00E63A4E" w:rsidRDefault="00CE266B" w:rsidP="00CE266B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—</w:t>
            </w:r>
          </w:p>
        </w:tc>
      </w:tr>
      <w:tr w:rsidR="0068284C" w:rsidRPr="00CC2686" w:rsidTr="00443BED">
        <w:trPr>
          <w:trHeight w:val="60"/>
        </w:trPr>
        <w:tc>
          <w:tcPr>
            <w:tcW w:w="567" w:type="dxa"/>
          </w:tcPr>
          <w:p w:rsidR="0068284C" w:rsidRPr="00CE266B" w:rsidRDefault="00E45102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68284C" w:rsidRPr="00E63A4E" w:rsidRDefault="0068284C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Модернизация оборудования (его реконструкция, замена), а также технологических </w:t>
            </w:r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процессов на рабочих местах с целью снижения до допустимых уровней содержания вредных веществ в воздухе рабочей зоны, механических колебаний (шум, вибрация) и излучений (ионизирующего, электромагнитного, лазерного)</w:t>
            </w:r>
          </w:p>
        </w:tc>
        <w:tc>
          <w:tcPr>
            <w:tcW w:w="3685" w:type="dxa"/>
          </w:tcPr>
          <w:p w:rsidR="0068284C" w:rsidRPr="00E63A4E" w:rsidRDefault="0068284C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Исключение аварий, снижение уровня </w:t>
            </w:r>
            <w:proofErr w:type="spellStart"/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профрисков</w:t>
            </w:r>
            <w:proofErr w:type="spellEnd"/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воздействия производственных </w:t>
            </w:r>
            <w:r w:rsidRPr="00E63A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факторов на здоровье работников</w:t>
            </w:r>
          </w:p>
        </w:tc>
        <w:tc>
          <w:tcPr>
            <w:tcW w:w="2410" w:type="dxa"/>
          </w:tcPr>
          <w:p w:rsidR="0068284C" w:rsidRPr="00CC2686" w:rsidRDefault="0068284C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284C" w:rsidRPr="00CC2686" w:rsidRDefault="00CE266B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Руководители подразделений</w:t>
            </w:r>
          </w:p>
        </w:tc>
        <w:tc>
          <w:tcPr>
            <w:tcW w:w="2410" w:type="dxa"/>
          </w:tcPr>
          <w:p w:rsidR="0068284C" w:rsidRPr="00E63A4E" w:rsidRDefault="0068284C" w:rsidP="00CC26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E266B" w:rsidRPr="00CC2686" w:rsidTr="00443BED">
        <w:trPr>
          <w:trHeight w:val="60"/>
        </w:trPr>
        <w:tc>
          <w:tcPr>
            <w:tcW w:w="567" w:type="dxa"/>
          </w:tcPr>
          <w:p w:rsidR="00CE266B" w:rsidRPr="00CC2686" w:rsidRDefault="00CE266B" w:rsidP="00CE266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451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E266B" w:rsidRPr="00CC2686" w:rsidRDefault="00CE266B" w:rsidP="00CE266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Заключение договора на индивидуальную дозиметрию</w:t>
            </w:r>
            <w:r w:rsidR="00344B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CE266B" w:rsidRPr="00CC2686" w:rsidRDefault="00254856" w:rsidP="00CE266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Контроль уровня ИИИ при работе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дифрактометре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персонала группы А</w:t>
            </w:r>
            <w:r w:rsidR="00EE46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(производственный контроль)</w:t>
            </w:r>
          </w:p>
        </w:tc>
        <w:tc>
          <w:tcPr>
            <w:tcW w:w="2410" w:type="dxa"/>
          </w:tcPr>
          <w:p w:rsidR="00CE266B" w:rsidRPr="00CC2686" w:rsidRDefault="00CE266B" w:rsidP="00CE266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 202</w:t>
            </w:r>
            <w:r w:rsidR="00EE46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CE266B" w:rsidRPr="00CC2686" w:rsidRDefault="00CE266B" w:rsidP="00CE266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Специалист по ОТ Неустроева Н.Г.                     </w:t>
            </w:r>
          </w:p>
        </w:tc>
        <w:tc>
          <w:tcPr>
            <w:tcW w:w="2410" w:type="dxa"/>
          </w:tcPr>
          <w:p w:rsidR="00CE266B" w:rsidRPr="00E63A4E" w:rsidRDefault="00CE266B" w:rsidP="00CE266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</w:t>
            </w:r>
          </w:p>
        </w:tc>
      </w:tr>
      <w:tr w:rsidR="00254856" w:rsidRPr="00CC2686" w:rsidTr="00443BED">
        <w:trPr>
          <w:trHeight w:val="60"/>
        </w:trPr>
        <w:tc>
          <w:tcPr>
            <w:tcW w:w="567" w:type="dxa"/>
          </w:tcPr>
          <w:p w:rsidR="00254856" w:rsidRDefault="00254856" w:rsidP="0025485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451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254856" w:rsidRDefault="00254856" w:rsidP="0025485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Получение санитарно- эпидемиологического заключения (СЭЗ) на работу с источниками ИИИ </w:t>
            </w:r>
          </w:p>
        </w:tc>
        <w:tc>
          <w:tcPr>
            <w:tcW w:w="3685" w:type="dxa"/>
          </w:tcPr>
          <w:p w:rsidR="00254856" w:rsidRPr="00CC2686" w:rsidRDefault="00254856" w:rsidP="0025485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 уровня ИИИ при работе с источником ИИИ</w:t>
            </w:r>
          </w:p>
        </w:tc>
        <w:tc>
          <w:tcPr>
            <w:tcW w:w="2410" w:type="dxa"/>
          </w:tcPr>
          <w:p w:rsidR="00254856" w:rsidRDefault="00254856" w:rsidP="0025485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4856" w:rsidRPr="00CC2686" w:rsidRDefault="00254856" w:rsidP="0025485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Специалист по ОТ Неустроева Н.Г.; ответственный по радиационной безопасности </w:t>
            </w:r>
            <w:r w:rsidR="00EE46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Мушников А.Н.</w:t>
            </w:r>
          </w:p>
        </w:tc>
        <w:tc>
          <w:tcPr>
            <w:tcW w:w="2410" w:type="dxa"/>
          </w:tcPr>
          <w:p w:rsidR="00254856" w:rsidRPr="00E63A4E" w:rsidRDefault="00254856" w:rsidP="0025485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</w:t>
            </w:r>
          </w:p>
        </w:tc>
      </w:tr>
      <w:tr w:rsidR="00344BAA" w:rsidRPr="00CC2686" w:rsidTr="00443BED">
        <w:trPr>
          <w:trHeight w:val="60"/>
        </w:trPr>
        <w:tc>
          <w:tcPr>
            <w:tcW w:w="567" w:type="dxa"/>
          </w:tcPr>
          <w:p w:rsidR="00344BAA" w:rsidRDefault="00344BAA" w:rsidP="00344BA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451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344BAA" w:rsidRDefault="00344BAA" w:rsidP="00344BA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Отчетность за 202</w:t>
            </w:r>
            <w:r w:rsidR="00EE46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 по радиационной безопасности (радиационно-гигиенический паспорт, 1-ДОЗ) </w:t>
            </w:r>
          </w:p>
        </w:tc>
        <w:tc>
          <w:tcPr>
            <w:tcW w:w="3685" w:type="dxa"/>
          </w:tcPr>
          <w:p w:rsidR="00344BAA" w:rsidRPr="00CC2686" w:rsidRDefault="00344BAA" w:rsidP="00344BA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BAA" w:rsidRDefault="00344BAA" w:rsidP="00344BA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квартал 202</w:t>
            </w:r>
            <w:r w:rsidR="00EE46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344BAA" w:rsidRPr="00CC2686" w:rsidRDefault="00344BAA" w:rsidP="00344BA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Специалист по ОТ Неустроева Н.Г.                     </w:t>
            </w:r>
          </w:p>
        </w:tc>
        <w:tc>
          <w:tcPr>
            <w:tcW w:w="2410" w:type="dxa"/>
          </w:tcPr>
          <w:p w:rsidR="00344BAA" w:rsidRPr="00E63A4E" w:rsidRDefault="00344BAA" w:rsidP="00344BAA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—</w:t>
            </w:r>
          </w:p>
        </w:tc>
      </w:tr>
      <w:tr w:rsidR="00344BAA" w:rsidRPr="00CC2686" w:rsidTr="00443BED">
        <w:trPr>
          <w:trHeight w:val="60"/>
        </w:trPr>
        <w:tc>
          <w:tcPr>
            <w:tcW w:w="567" w:type="dxa"/>
          </w:tcPr>
          <w:p w:rsidR="00344BAA" w:rsidRDefault="00344BAA" w:rsidP="00344BA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451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344BAA" w:rsidRDefault="00344BAA" w:rsidP="00344BA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Отчетность за 202</w:t>
            </w:r>
            <w:r w:rsidR="00EE46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 в центр занятости, Роспотребнадзор,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статотчетность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(травматизм, условия труда)</w:t>
            </w:r>
          </w:p>
        </w:tc>
        <w:tc>
          <w:tcPr>
            <w:tcW w:w="3685" w:type="dxa"/>
          </w:tcPr>
          <w:p w:rsidR="00344BAA" w:rsidRPr="00CC2686" w:rsidRDefault="00344BAA" w:rsidP="00344BA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BAA" w:rsidRDefault="00344BAA" w:rsidP="00344BA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квартал 202</w:t>
            </w:r>
            <w:r w:rsidR="00EE46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344BAA" w:rsidRPr="00CC2686" w:rsidRDefault="00344BAA" w:rsidP="00344BA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Специалист по ОТ Неустроева Н.Г.                     </w:t>
            </w:r>
          </w:p>
        </w:tc>
        <w:tc>
          <w:tcPr>
            <w:tcW w:w="2410" w:type="dxa"/>
          </w:tcPr>
          <w:p w:rsidR="00344BAA" w:rsidRPr="00E63A4E" w:rsidRDefault="00344BAA" w:rsidP="00344BAA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—</w:t>
            </w:r>
          </w:p>
        </w:tc>
      </w:tr>
      <w:tr w:rsidR="00344BAA" w:rsidRPr="00CC2686" w:rsidTr="00443BED">
        <w:trPr>
          <w:trHeight w:val="60"/>
        </w:trPr>
        <w:tc>
          <w:tcPr>
            <w:tcW w:w="567" w:type="dxa"/>
          </w:tcPr>
          <w:p w:rsidR="00344BAA" w:rsidRDefault="00344BAA" w:rsidP="00344BA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451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344BAA" w:rsidRDefault="00344BAA" w:rsidP="00344BA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Оформление документации для сотрудников, получающих группу инвалидности</w:t>
            </w:r>
          </w:p>
        </w:tc>
        <w:tc>
          <w:tcPr>
            <w:tcW w:w="3685" w:type="dxa"/>
          </w:tcPr>
          <w:p w:rsidR="00344BAA" w:rsidRPr="00CC2686" w:rsidRDefault="00344BAA" w:rsidP="00344BA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BAA" w:rsidRDefault="00344BAA" w:rsidP="00344BA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4BAA" w:rsidRPr="00CC2686" w:rsidRDefault="00344BAA" w:rsidP="00344BAA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Специалист по ОТ Неустроева Н.Г.                     </w:t>
            </w:r>
          </w:p>
        </w:tc>
        <w:tc>
          <w:tcPr>
            <w:tcW w:w="2410" w:type="dxa"/>
          </w:tcPr>
          <w:p w:rsidR="00344BAA" w:rsidRPr="00E63A4E" w:rsidRDefault="00344BAA" w:rsidP="00344BAA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—</w:t>
            </w:r>
          </w:p>
        </w:tc>
      </w:tr>
    </w:tbl>
    <w:p w:rsidR="0068284C" w:rsidRPr="009464FE" w:rsidRDefault="0068284C" w:rsidP="006A0CE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sz w:val="22"/>
          <w:szCs w:val="22"/>
        </w:rPr>
      </w:pPr>
    </w:p>
    <w:p w:rsidR="00254856" w:rsidRDefault="0068284C" w:rsidP="00254856">
      <w:pPr>
        <w:pStyle w:val="17PRIL-1st"/>
        <w:tabs>
          <w:tab w:val="left" w:pos="12616"/>
        </w:tabs>
        <w:spacing w:line="240" w:lineRule="auto"/>
        <w:ind w:left="0" w:right="0"/>
        <w:jc w:val="left"/>
        <w:rPr>
          <w:rFonts w:ascii="Times New Roman" w:hAnsi="Times New Roman" w:cs="Times New Roman"/>
          <w:sz w:val="22"/>
          <w:szCs w:val="22"/>
        </w:rPr>
      </w:pPr>
      <w:r w:rsidRPr="009464FE">
        <w:rPr>
          <w:rFonts w:ascii="Times New Roman" w:hAnsi="Times New Roman" w:cs="Times New Roman"/>
          <w:sz w:val="22"/>
          <w:szCs w:val="22"/>
        </w:rPr>
        <w:t>Разработал:</w:t>
      </w:r>
    </w:p>
    <w:p w:rsidR="00E45102" w:rsidRDefault="00E45102" w:rsidP="00254856">
      <w:pPr>
        <w:pStyle w:val="17PRIL-1st"/>
        <w:tabs>
          <w:tab w:val="left" w:pos="12616"/>
        </w:tabs>
        <w:spacing w:line="240" w:lineRule="auto"/>
        <w:ind w:left="0" w:right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28"/>
        <w:gridCol w:w="3401"/>
        <w:gridCol w:w="1277"/>
        <w:gridCol w:w="3509"/>
      </w:tblGrid>
      <w:tr w:rsidR="0068284C" w:rsidRPr="00CC2686" w:rsidTr="00B1544D">
        <w:tc>
          <w:tcPr>
            <w:tcW w:w="3828" w:type="dxa"/>
          </w:tcPr>
          <w:p w:rsidR="0068284C" w:rsidRPr="00B1544D" w:rsidRDefault="0068284C" w:rsidP="004B6C8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охране</w:t>
            </w:r>
            <w:r w:rsidRPr="00B1544D">
              <w:rPr>
                <w:rFonts w:ascii="Times New Roman" w:hAnsi="Times New Roman"/>
              </w:rPr>
              <w:t xml:space="preserve"> труда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:rsidR="0068284C" w:rsidRPr="004B6C82" w:rsidRDefault="0068284C" w:rsidP="00E63A4E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7" w:type="dxa"/>
          </w:tcPr>
          <w:p w:rsidR="0068284C" w:rsidRPr="004B6C82" w:rsidRDefault="0068284C" w:rsidP="00281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68284C" w:rsidRPr="004B6C82" w:rsidRDefault="0068284C" w:rsidP="00281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Неустроева Н.Г.</w:t>
            </w:r>
          </w:p>
        </w:tc>
      </w:tr>
      <w:tr w:rsidR="0068284C" w:rsidRPr="00254856" w:rsidTr="00B1544D">
        <w:tc>
          <w:tcPr>
            <w:tcW w:w="3828" w:type="dxa"/>
          </w:tcPr>
          <w:p w:rsidR="0068284C" w:rsidRPr="00254856" w:rsidRDefault="0068284C" w:rsidP="00281C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68284C" w:rsidRPr="00254856" w:rsidRDefault="0068284C" w:rsidP="00281C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5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1277" w:type="dxa"/>
          </w:tcPr>
          <w:p w:rsidR="0068284C" w:rsidRPr="00254856" w:rsidRDefault="0068284C" w:rsidP="00281C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68284C" w:rsidRPr="00254856" w:rsidRDefault="0068284C" w:rsidP="00281C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56">
              <w:rPr>
                <w:rFonts w:ascii="Times New Roman" w:hAnsi="Times New Roman"/>
                <w:sz w:val="16"/>
                <w:szCs w:val="16"/>
              </w:rPr>
              <w:t>(Ф. И. О.)</w:t>
            </w:r>
          </w:p>
        </w:tc>
      </w:tr>
    </w:tbl>
    <w:p w:rsidR="0068284C" w:rsidRDefault="0068284C" w:rsidP="00254856">
      <w:pPr>
        <w:spacing w:after="0" w:line="240" w:lineRule="auto"/>
        <w:rPr>
          <w:rFonts w:ascii="Times New Roman" w:hAnsi="Times New Roman"/>
        </w:rPr>
      </w:pPr>
    </w:p>
    <w:sectPr w:rsidR="0068284C" w:rsidSect="00E45102">
      <w:pgSz w:w="16838" w:h="11906" w:orient="landscape"/>
      <w:pgMar w:top="709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0CE9"/>
    <w:rsid w:val="000738DC"/>
    <w:rsid w:val="000872F3"/>
    <w:rsid w:val="000947CB"/>
    <w:rsid w:val="000F5F4F"/>
    <w:rsid w:val="00132D1E"/>
    <w:rsid w:val="001639E4"/>
    <w:rsid w:val="001E57AB"/>
    <w:rsid w:val="002247B1"/>
    <w:rsid w:val="00240343"/>
    <w:rsid w:val="00254856"/>
    <w:rsid w:val="00272E9A"/>
    <w:rsid w:val="00281C70"/>
    <w:rsid w:val="002A2702"/>
    <w:rsid w:val="002C47F3"/>
    <w:rsid w:val="00344BAA"/>
    <w:rsid w:val="003473D6"/>
    <w:rsid w:val="00380532"/>
    <w:rsid w:val="00390C68"/>
    <w:rsid w:val="00443BED"/>
    <w:rsid w:val="00472372"/>
    <w:rsid w:val="00480CBC"/>
    <w:rsid w:val="00484D8D"/>
    <w:rsid w:val="004873A5"/>
    <w:rsid w:val="004B6C82"/>
    <w:rsid w:val="0055269A"/>
    <w:rsid w:val="005F1E29"/>
    <w:rsid w:val="006737FB"/>
    <w:rsid w:val="0068284C"/>
    <w:rsid w:val="006A0CE9"/>
    <w:rsid w:val="006A5384"/>
    <w:rsid w:val="006D1B4F"/>
    <w:rsid w:val="00733539"/>
    <w:rsid w:val="007623E0"/>
    <w:rsid w:val="00791071"/>
    <w:rsid w:val="007D4187"/>
    <w:rsid w:val="007F75B1"/>
    <w:rsid w:val="0085655B"/>
    <w:rsid w:val="0086557C"/>
    <w:rsid w:val="008A632E"/>
    <w:rsid w:val="008E7D40"/>
    <w:rsid w:val="00917EDD"/>
    <w:rsid w:val="00922411"/>
    <w:rsid w:val="009444C6"/>
    <w:rsid w:val="009464FE"/>
    <w:rsid w:val="00973FC8"/>
    <w:rsid w:val="009D18B2"/>
    <w:rsid w:val="00A07B60"/>
    <w:rsid w:val="00A406FD"/>
    <w:rsid w:val="00AE0077"/>
    <w:rsid w:val="00B1544D"/>
    <w:rsid w:val="00B36E8A"/>
    <w:rsid w:val="00B97447"/>
    <w:rsid w:val="00B97E28"/>
    <w:rsid w:val="00C53E62"/>
    <w:rsid w:val="00CC2686"/>
    <w:rsid w:val="00CE266B"/>
    <w:rsid w:val="00CF3100"/>
    <w:rsid w:val="00D15D78"/>
    <w:rsid w:val="00D77E9E"/>
    <w:rsid w:val="00D95D70"/>
    <w:rsid w:val="00E119EA"/>
    <w:rsid w:val="00E31665"/>
    <w:rsid w:val="00E45102"/>
    <w:rsid w:val="00E502F6"/>
    <w:rsid w:val="00E63A4E"/>
    <w:rsid w:val="00EA5200"/>
    <w:rsid w:val="00EB2418"/>
    <w:rsid w:val="00EB4C07"/>
    <w:rsid w:val="00E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521DB"/>
  <w15:docId w15:val="{A4BF768B-BBB5-4876-8179-E00888F2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CE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uiPriority w:val="99"/>
    <w:rsid w:val="006A0CE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17PRIL-txt">
    <w:name w:val="17PRIL-txt"/>
    <w:basedOn w:val="a3"/>
    <w:uiPriority w:val="99"/>
    <w:rsid w:val="006A0CE9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1st">
    <w:name w:val="17PRIL-1st"/>
    <w:basedOn w:val="17PRIL-txt"/>
    <w:uiPriority w:val="99"/>
    <w:rsid w:val="006A0CE9"/>
    <w:pPr>
      <w:ind w:firstLine="0"/>
    </w:pPr>
  </w:style>
  <w:style w:type="paragraph" w:customStyle="1" w:styleId="17PRIL-header-1">
    <w:name w:val="17PRIL-header-1"/>
    <w:basedOn w:val="a3"/>
    <w:uiPriority w:val="99"/>
    <w:rsid w:val="006A0CE9"/>
    <w:pPr>
      <w:suppressAutoHyphens/>
      <w:spacing w:before="510" w:after="454" w:line="280" w:lineRule="atLeast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customStyle="1" w:styleId="17PRIL-header-2">
    <w:name w:val="17PRIL-header-2"/>
    <w:basedOn w:val="17PRIL-header-1"/>
    <w:uiPriority w:val="99"/>
    <w:rsid w:val="006A0CE9"/>
    <w:pPr>
      <w:spacing w:before="397" w:after="57"/>
    </w:pPr>
    <w:rPr>
      <w:spacing w:val="0"/>
      <w:sz w:val="24"/>
      <w:szCs w:val="24"/>
    </w:rPr>
  </w:style>
  <w:style w:type="paragraph" w:customStyle="1" w:styleId="12TABL-hroom">
    <w:name w:val="12TABL-hroom"/>
    <w:basedOn w:val="a"/>
    <w:uiPriority w:val="99"/>
    <w:rsid w:val="006A0CE9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paragraph" w:customStyle="1" w:styleId="12TABL-txt">
    <w:name w:val="12TABL-txt"/>
    <w:basedOn w:val="a"/>
    <w:uiPriority w:val="99"/>
    <w:rsid w:val="006A0CE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table" w:styleId="a4">
    <w:name w:val="Table Grid"/>
    <w:basedOn w:val="a1"/>
    <w:uiPriority w:val="99"/>
    <w:rsid w:val="006A0CE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rsid w:val="006A0CE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A0C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6A0CE9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A0CE9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6A0CE9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6A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A0CE9"/>
    <w:rPr>
      <w:rFonts w:ascii="Tahoma" w:hAnsi="Tahoma" w:cs="Tahoma"/>
      <w:sz w:val="16"/>
      <w:szCs w:val="16"/>
    </w:rPr>
  </w:style>
  <w:style w:type="character" w:styleId="ac">
    <w:name w:val="endnote reference"/>
    <w:uiPriority w:val="99"/>
    <w:rsid w:val="007623E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D204C-5762-43AB-B44B-8791401A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R. Islamova</dc:creator>
  <cp:keywords/>
  <dc:description/>
  <cp:lastModifiedBy>User</cp:lastModifiedBy>
  <cp:revision>17</cp:revision>
  <cp:lastPrinted>2024-01-24T08:18:00Z</cp:lastPrinted>
  <dcterms:created xsi:type="dcterms:W3CDTF">2019-10-22T12:46:00Z</dcterms:created>
  <dcterms:modified xsi:type="dcterms:W3CDTF">2024-01-24T08:19:00Z</dcterms:modified>
</cp:coreProperties>
</file>